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8E" w:rsidRDefault="005661FA" w:rsidP="00B16975">
      <w:pPr>
        <w:shd w:val="clear" w:color="auto" w:fill="FFFFFF"/>
        <w:tabs>
          <w:tab w:val="left" w:pos="6422"/>
        </w:tabs>
        <w:spacing w:before="144"/>
        <w:rPr>
          <w:rFonts w:eastAsia="Times New Roman"/>
          <w:b w:val="0"/>
          <w:bCs w:val="0"/>
          <w:color w:val="000000"/>
          <w:spacing w:val="-5"/>
          <w:sz w:val="24"/>
          <w:szCs w:val="24"/>
        </w:rPr>
      </w:pPr>
      <w:bookmarkStart w:id="0" w:name="_GoBack"/>
      <w:bookmarkEnd w:id="0"/>
      <w:r>
        <w:rPr>
          <w:rFonts w:eastAsia="Times New Roman"/>
          <w:b w:val="0"/>
          <w:bCs w:val="0"/>
          <w:noProof/>
          <w:color w:val="000000"/>
          <w:spacing w:val="-5"/>
          <w:sz w:val="24"/>
          <w:szCs w:val="24"/>
        </w:rPr>
        <w:drawing>
          <wp:inline distT="0" distB="0" distL="0" distR="0">
            <wp:extent cx="6629400" cy="882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8E" w:rsidRDefault="0015178E">
      <w:pPr>
        <w:shd w:val="clear" w:color="auto" w:fill="FFFFFF"/>
        <w:tabs>
          <w:tab w:val="left" w:pos="6422"/>
        </w:tabs>
        <w:spacing w:before="144"/>
        <w:ind w:left="3648"/>
        <w:rPr>
          <w:rFonts w:eastAsia="Times New Roman"/>
          <w:b w:val="0"/>
          <w:bCs w:val="0"/>
          <w:color w:val="000000"/>
          <w:spacing w:val="-5"/>
          <w:sz w:val="24"/>
          <w:szCs w:val="24"/>
        </w:rPr>
      </w:pPr>
    </w:p>
    <w:p w:rsidR="00B16975" w:rsidRDefault="00B16975" w:rsidP="00B16975">
      <w:pPr>
        <w:shd w:val="clear" w:color="auto" w:fill="FFFFFF"/>
        <w:tabs>
          <w:tab w:val="left" w:pos="6422"/>
        </w:tabs>
        <w:spacing w:before="144"/>
        <w:rPr>
          <w:rFonts w:eastAsia="Times New Roman"/>
          <w:b w:val="0"/>
          <w:bCs w:val="0"/>
          <w:color w:val="000000"/>
          <w:spacing w:val="-5"/>
          <w:sz w:val="24"/>
          <w:szCs w:val="24"/>
        </w:rPr>
      </w:pPr>
    </w:p>
    <w:p w:rsidR="00E93076" w:rsidRDefault="00E93076">
      <w:pPr>
        <w:shd w:val="clear" w:color="auto" w:fill="FFFFFF"/>
        <w:spacing w:before="182"/>
        <w:ind w:left="10"/>
      </w:pPr>
      <w:r>
        <w:rPr>
          <w:color w:val="000000"/>
          <w:spacing w:val="-9"/>
          <w:sz w:val="25"/>
          <w:szCs w:val="25"/>
        </w:rPr>
        <w:lastRenderedPageBreak/>
        <w:t xml:space="preserve">1. </w:t>
      </w:r>
      <w:r w:rsidR="00705A32">
        <w:rPr>
          <w:rFonts w:eastAsia="Times New Roman"/>
          <w:color w:val="000000"/>
          <w:spacing w:val="-9"/>
          <w:sz w:val="25"/>
          <w:szCs w:val="25"/>
        </w:rPr>
        <w:t>Общие положения</w:t>
      </w:r>
    </w:p>
    <w:p w:rsidR="00E93076" w:rsidRDefault="00E93076">
      <w:pPr>
        <w:shd w:val="clear" w:color="auto" w:fill="FFFFFF"/>
        <w:spacing w:before="67" w:line="269" w:lineRule="exact"/>
        <w:ind w:right="58" w:firstLine="888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1.1. </w:t>
      </w:r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Настоящее положение разработано в соответствии с Федеральным законом "Об образовании в Российской Федерации" (ст. 58), Уставом школы и регламентирует </w:t>
      </w: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форму, периодичность и порядок текущего контроля успеваемости и промежуточной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аттестации учащихся Муниципального бюджетного образовательного учреждения </w:t>
      </w:r>
      <w:r w:rsidR="0015178E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«Окская</w:t>
      </w:r>
      <w:r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 СШ» Рязанского муниципального района Рязанской области (далее -</w:t>
      </w:r>
      <w:r w:rsidR="0015178E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pacing w:val="-6"/>
          <w:sz w:val="24"/>
          <w:szCs w:val="24"/>
        </w:rPr>
        <w:t>школа).</w:t>
      </w:r>
    </w:p>
    <w:p w:rsidR="00E93076" w:rsidRDefault="00E93076">
      <w:pPr>
        <w:shd w:val="clear" w:color="auto" w:fill="FFFFFF"/>
        <w:spacing w:before="43" w:line="264" w:lineRule="exact"/>
        <w:ind w:left="14" w:right="62" w:firstLine="77"/>
        <w:jc w:val="both"/>
      </w:pPr>
      <w:r>
        <w:rPr>
          <w:b w:val="0"/>
          <w:bCs w:val="0"/>
          <w:color w:val="000000"/>
          <w:spacing w:val="3"/>
          <w:sz w:val="24"/>
          <w:szCs w:val="24"/>
        </w:rPr>
        <w:t xml:space="preserve">1.2. </w:t>
      </w:r>
      <w:r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Положение принимается педагогическим советом и утверждается директором </w:t>
      </w:r>
      <w:r>
        <w:rPr>
          <w:rFonts w:eastAsia="Times New Roman"/>
          <w:b w:val="0"/>
          <w:bCs w:val="0"/>
          <w:color w:val="000000"/>
          <w:spacing w:val="-7"/>
          <w:sz w:val="24"/>
          <w:szCs w:val="24"/>
        </w:rPr>
        <w:t>школы.</w:t>
      </w:r>
    </w:p>
    <w:p w:rsidR="00E93076" w:rsidRDefault="00E93076">
      <w:pPr>
        <w:shd w:val="clear" w:color="auto" w:fill="FFFFFF"/>
        <w:spacing w:before="19" w:line="288" w:lineRule="exact"/>
        <w:ind w:left="19"/>
      </w:pPr>
      <w:r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Учащиеся  подлежат  текущему  контролю  и  промежуточной  аттестации  только  по </w:t>
      </w: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предметам, включенным в учебный план класса, в котором они обучаются. </w:t>
      </w:r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Текущий контроль успеваемости и промежуточную аттестацию учащихся осуществляют </w:t>
      </w:r>
      <w:r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педагогические   работники    в   соответствии    с   должностными    обязанностями    и </w:t>
      </w:r>
      <w:r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>инструкциями.</w:t>
      </w:r>
    </w:p>
    <w:p w:rsidR="00E93076" w:rsidRDefault="00E93076">
      <w:pPr>
        <w:shd w:val="clear" w:color="auto" w:fill="FFFFFF"/>
        <w:spacing w:line="288" w:lineRule="exact"/>
        <w:ind w:left="816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1.3. </w:t>
      </w:r>
      <w:r>
        <w:rPr>
          <w:rFonts w:eastAsia="Times New Roman"/>
          <w:b w:val="0"/>
          <w:bCs w:val="0"/>
          <w:color w:val="000000"/>
          <w:spacing w:val="2"/>
          <w:sz w:val="23"/>
          <w:szCs w:val="23"/>
        </w:rPr>
        <w:t>Целью аттестации является;</w:t>
      </w:r>
    </w:p>
    <w:p w:rsidR="00E93076" w:rsidRDefault="00E93076">
      <w:pPr>
        <w:shd w:val="clear" w:color="auto" w:fill="FFFFFF"/>
        <w:spacing w:line="288" w:lineRule="exact"/>
        <w:ind w:left="48" w:right="34"/>
        <w:jc w:val="both"/>
      </w:pPr>
      <w:r>
        <w:rPr>
          <w:b w:val="0"/>
          <w:bCs w:val="0"/>
          <w:color w:val="000000"/>
          <w:spacing w:val="-2"/>
          <w:sz w:val="24"/>
          <w:szCs w:val="24"/>
        </w:rPr>
        <w:t xml:space="preserve">- </w:t>
      </w: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установление фактического уровня теоретических знаний и понимания учащимися по </w:t>
      </w:r>
      <w:r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 xml:space="preserve">предметам обязательного компонента учебного плана, их практических умений и </w:t>
      </w:r>
      <w:r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>навыков;</w:t>
      </w:r>
    </w:p>
    <w:p w:rsidR="00E93076" w:rsidRPr="00705A32" w:rsidRDefault="00E93076">
      <w:pPr>
        <w:shd w:val="clear" w:color="auto" w:fill="FFFFFF"/>
        <w:tabs>
          <w:tab w:val="left" w:pos="989"/>
        </w:tabs>
        <w:spacing w:line="312" w:lineRule="exact"/>
        <w:ind w:left="53" w:firstLine="754"/>
        <w:rPr>
          <w:rFonts w:eastAsia="Times New Roman"/>
          <w:b w:val="0"/>
          <w:bCs w:val="0"/>
          <w:color w:val="000000"/>
          <w:spacing w:val="-1"/>
          <w:sz w:val="24"/>
          <w:szCs w:val="24"/>
        </w:rPr>
      </w:pPr>
      <w:r w:rsidRPr="00705A32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-</w:t>
      </w:r>
      <w:r w:rsidRPr="00705A32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ab/>
        <w:t>соотнесение этого уровня с требованиями образовательного стандарта во всех</w:t>
      </w:r>
      <w:r w:rsidRPr="00705A32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br/>
        <w:t>классах;</w:t>
      </w:r>
    </w:p>
    <w:p w:rsidR="00E93076" w:rsidRPr="00705A32" w:rsidRDefault="00E93076">
      <w:pPr>
        <w:shd w:val="clear" w:color="auto" w:fill="FFFFFF"/>
        <w:tabs>
          <w:tab w:val="left" w:pos="1051"/>
        </w:tabs>
        <w:spacing w:line="288" w:lineRule="exact"/>
        <w:ind w:left="67" w:firstLine="749"/>
        <w:rPr>
          <w:rFonts w:eastAsia="Times New Roman"/>
          <w:b w:val="0"/>
          <w:bCs w:val="0"/>
          <w:color w:val="000000"/>
          <w:spacing w:val="-1"/>
          <w:sz w:val="24"/>
          <w:szCs w:val="24"/>
        </w:rPr>
      </w:pPr>
      <w:r w:rsidRPr="00705A32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-</w:t>
      </w:r>
      <w:r w:rsidRPr="00705A32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ab/>
        <w:t>контроль за в</w:t>
      </w:r>
      <w:r w:rsidR="0015178E" w:rsidRPr="00705A32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ыполнением учебных  программ и </w:t>
      </w:r>
      <w:r w:rsidRPr="00705A32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календарно-тематического</w:t>
      </w:r>
      <w:r w:rsidRPr="00705A32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br/>
        <w:t>графика изучения учебных предметов;</w:t>
      </w:r>
    </w:p>
    <w:p w:rsidR="00E93076" w:rsidRDefault="00E93076">
      <w:pPr>
        <w:shd w:val="clear" w:color="auto" w:fill="FFFFFF"/>
        <w:tabs>
          <w:tab w:val="left" w:pos="950"/>
        </w:tabs>
        <w:spacing w:before="5" w:line="288" w:lineRule="exact"/>
        <w:ind w:left="58" w:firstLine="758"/>
      </w:pPr>
      <w:r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>обеспечение социальной защиты учащихся, соблюдение их прав и свобод в части</w:t>
      </w:r>
      <w:r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br/>
      </w:r>
      <w:r>
        <w:rPr>
          <w:rFonts w:eastAsia="Times New Roman"/>
          <w:b w:val="0"/>
          <w:bCs w:val="0"/>
          <w:color w:val="000000"/>
          <w:spacing w:val="7"/>
          <w:sz w:val="24"/>
          <w:szCs w:val="24"/>
        </w:rPr>
        <w:t>регламентации учебной загруженности в соответствии с санитарными правилами и</w:t>
      </w:r>
      <w:r>
        <w:rPr>
          <w:rFonts w:eastAsia="Times New Roman"/>
          <w:b w:val="0"/>
          <w:bCs w:val="0"/>
          <w:color w:val="000000"/>
          <w:spacing w:val="7"/>
          <w:sz w:val="24"/>
          <w:szCs w:val="24"/>
        </w:rPr>
        <w:br/>
      </w: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нормами, уважение их личности и человеческого достоинства.</w:t>
      </w:r>
    </w:p>
    <w:p w:rsidR="00705A32" w:rsidRPr="00705A32" w:rsidRDefault="00E93076" w:rsidP="00705A32">
      <w:pPr>
        <w:shd w:val="clear" w:color="auto" w:fill="FFFFFF"/>
        <w:spacing w:before="590"/>
        <w:ind w:left="250"/>
        <w:rPr>
          <w:rFonts w:eastAsia="Times New Roman"/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2. </w:t>
      </w:r>
      <w:r>
        <w:rPr>
          <w:rFonts w:eastAsia="Times New Roman"/>
          <w:color w:val="000000"/>
          <w:spacing w:val="-8"/>
          <w:sz w:val="25"/>
          <w:szCs w:val="25"/>
        </w:rPr>
        <w:t>Те</w:t>
      </w:r>
      <w:r w:rsidR="00705A32">
        <w:rPr>
          <w:rFonts w:eastAsia="Times New Roman"/>
          <w:color w:val="000000"/>
          <w:spacing w:val="-8"/>
          <w:sz w:val="25"/>
          <w:szCs w:val="25"/>
        </w:rPr>
        <w:t>кущий контроль знаний учащихся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2.1 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Цели текущего контроля: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- определение степени освоения образовательной программы, её разделов и тем для перехода к изучению нового учебного материала;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- корректировка рабочей программы по предмету в зависимости от качества освоения изученного материала.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2.2.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Текущий контроль осуществляется во 2 - 11 классах по всем предметам учебного плана и предусматривает пятибалльное оценивание уровня знаний, умений и навыков учащихся на учебных занятиях. В 1 классе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балльное оценивание знаний учащихся не проводится.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2.3 Текущий контроль учащихся, временно находящихся в санаторных школах, реабилитационных общеобразовательных учреждениях, осуществляется в этих учебных заведениях и учитывается при выставлении четвертной (полугодовой) оценки.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2.4.Текущие оценк</w:t>
      </w:r>
      <w:r>
        <w:rPr>
          <w:color w:val="000000"/>
        </w:rPr>
        <w:t>и ежедневно заносятся в электронный  журнал и дневник</w:t>
      </w:r>
      <w:r w:rsidRPr="005B757F">
        <w:rPr>
          <w:color w:val="000000"/>
        </w:rPr>
        <w:t xml:space="preserve"> учащихся.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2.5. Виды и формы текущего контроля: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устные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выполнение заданий с использованием ИКТ (компьютерное тестирование,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  <w:lang w:val="en-US"/>
        </w:rPr>
        <w:t>on</w:t>
      </w:r>
      <w:r w:rsidRPr="005B757F">
        <w:rPr>
          <w:color w:val="000000"/>
        </w:rPr>
        <w:t>-</w:t>
      </w:r>
      <w:r w:rsidRPr="005B757F">
        <w:rPr>
          <w:color w:val="000000"/>
          <w:lang w:val="en-US"/>
        </w:rPr>
        <w:t>line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тестирование с использованием Интернет-ресурсов или электронных учебников, выполнение интерактивных заданий).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2.6. Периодичность осуществления текущего контроля определяется учителем в соответствии с учебной программой предметов, курсов, дисциплин.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Отметка за устный ответ выставляется в хо</w:t>
      </w:r>
      <w:r w:rsidR="00734C15">
        <w:rPr>
          <w:color w:val="000000"/>
        </w:rPr>
        <w:t xml:space="preserve">де урока и заносится в электронный </w:t>
      </w:r>
      <w:r w:rsidR="00734C15" w:rsidRPr="005B757F">
        <w:rPr>
          <w:color w:val="000000"/>
        </w:rPr>
        <w:t xml:space="preserve"> журнал </w:t>
      </w:r>
      <w:r w:rsidR="00734C15">
        <w:rPr>
          <w:color w:val="000000"/>
        </w:rPr>
        <w:t>(дневник) в тот же день</w:t>
      </w:r>
      <w:r w:rsidRPr="005B757F">
        <w:rPr>
          <w:color w:val="000000"/>
        </w:rPr>
        <w:t>. Отметка за письменную рабо</w:t>
      </w:r>
      <w:r>
        <w:rPr>
          <w:color w:val="000000"/>
        </w:rPr>
        <w:t xml:space="preserve">ту заносится учителем в электронный </w:t>
      </w:r>
      <w:r w:rsidRPr="005B757F">
        <w:rPr>
          <w:color w:val="000000"/>
        </w:rPr>
        <w:t xml:space="preserve"> журнал </w:t>
      </w:r>
      <w:r w:rsidR="00734C15">
        <w:rPr>
          <w:color w:val="000000"/>
        </w:rPr>
        <w:t>(</w:t>
      </w:r>
      <w:r>
        <w:rPr>
          <w:color w:val="000000"/>
        </w:rPr>
        <w:t>дневни</w:t>
      </w:r>
      <w:r w:rsidR="00734C15">
        <w:rPr>
          <w:color w:val="000000"/>
        </w:rPr>
        <w:t>к</w:t>
      </w:r>
      <w:r>
        <w:rPr>
          <w:color w:val="000000"/>
        </w:rPr>
        <w:t xml:space="preserve">) </w:t>
      </w:r>
      <w:r w:rsidRPr="005B757F">
        <w:rPr>
          <w:color w:val="000000"/>
        </w:rPr>
        <w:t>в течение недели.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lastRenderedPageBreak/>
        <w:t>Не допускается выставление неудовлетворительных отметок учащимся сразу после пропуска занятий по уважительной причине.</w:t>
      </w:r>
    </w:p>
    <w:p w:rsidR="0015178E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2.7. 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При выставлении неудовлетворительной отметки учащемуся, учитель-предметник должен запланировать повторный опрос данного учащегося на следующих уроках с выставлением оценки.</w:t>
      </w:r>
    </w:p>
    <w:p w:rsidR="0015178E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2.8. Четвертные оценки в баллах выставляются во 2-9 классах, полугодовые оценки в баллах выставляются в 10-11 классах в соответствии с таблицей: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78E" w:rsidTr="002A12FB">
        <w:tc>
          <w:tcPr>
            <w:tcW w:w="4785" w:type="dxa"/>
          </w:tcPr>
          <w:p w:rsidR="0015178E" w:rsidRDefault="0015178E" w:rsidP="002A12FB">
            <w:pPr>
              <w:pStyle w:val="a4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Средний балл в электронном журнале</w:t>
            </w:r>
          </w:p>
        </w:tc>
        <w:tc>
          <w:tcPr>
            <w:tcW w:w="4786" w:type="dxa"/>
          </w:tcPr>
          <w:p w:rsidR="0015178E" w:rsidRDefault="0015178E" w:rsidP="002A12FB">
            <w:pPr>
              <w:pStyle w:val="a4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Четвертная (полугодовая) оценка</w:t>
            </w:r>
          </w:p>
        </w:tc>
      </w:tr>
      <w:tr w:rsidR="0015178E" w:rsidTr="002A12FB">
        <w:tc>
          <w:tcPr>
            <w:tcW w:w="4785" w:type="dxa"/>
          </w:tcPr>
          <w:p w:rsidR="0015178E" w:rsidRDefault="0015178E" w:rsidP="00705A32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0-1,49 балла</w:t>
            </w:r>
          </w:p>
        </w:tc>
        <w:tc>
          <w:tcPr>
            <w:tcW w:w="4786" w:type="dxa"/>
          </w:tcPr>
          <w:p w:rsidR="0015178E" w:rsidRDefault="0015178E" w:rsidP="00705A32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5178E" w:rsidTr="002A12FB">
        <w:tc>
          <w:tcPr>
            <w:tcW w:w="4785" w:type="dxa"/>
          </w:tcPr>
          <w:p w:rsidR="0015178E" w:rsidRDefault="0015178E" w:rsidP="00705A32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1,5 – 2,49 балла</w:t>
            </w:r>
          </w:p>
        </w:tc>
        <w:tc>
          <w:tcPr>
            <w:tcW w:w="4786" w:type="dxa"/>
          </w:tcPr>
          <w:p w:rsidR="0015178E" w:rsidRDefault="0015178E" w:rsidP="00705A32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(неудовлетворительно)</w:t>
            </w:r>
          </w:p>
        </w:tc>
      </w:tr>
      <w:tr w:rsidR="0015178E" w:rsidTr="002A12FB">
        <w:tc>
          <w:tcPr>
            <w:tcW w:w="4785" w:type="dxa"/>
          </w:tcPr>
          <w:p w:rsidR="0015178E" w:rsidRDefault="0015178E" w:rsidP="00705A32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2,5 – 3,54 балла</w:t>
            </w:r>
          </w:p>
        </w:tc>
        <w:tc>
          <w:tcPr>
            <w:tcW w:w="4786" w:type="dxa"/>
          </w:tcPr>
          <w:p w:rsidR="0015178E" w:rsidRDefault="0015178E" w:rsidP="00705A32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(удовлетворительно)</w:t>
            </w:r>
          </w:p>
        </w:tc>
      </w:tr>
      <w:tr w:rsidR="0015178E" w:rsidTr="002A12FB">
        <w:tc>
          <w:tcPr>
            <w:tcW w:w="4785" w:type="dxa"/>
          </w:tcPr>
          <w:p w:rsidR="0015178E" w:rsidRDefault="0015178E" w:rsidP="00705A32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3,55 – 4,54 балла</w:t>
            </w:r>
          </w:p>
        </w:tc>
        <w:tc>
          <w:tcPr>
            <w:tcW w:w="4786" w:type="dxa"/>
          </w:tcPr>
          <w:p w:rsidR="0015178E" w:rsidRDefault="0015178E" w:rsidP="00705A32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 (хорошо)</w:t>
            </w:r>
          </w:p>
        </w:tc>
      </w:tr>
      <w:tr w:rsidR="0015178E" w:rsidTr="002A12FB">
        <w:tc>
          <w:tcPr>
            <w:tcW w:w="4785" w:type="dxa"/>
          </w:tcPr>
          <w:p w:rsidR="0015178E" w:rsidRDefault="0015178E" w:rsidP="00705A32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4,55 – 5,0 баллов</w:t>
            </w:r>
          </w:p>
        </w:tc>
        <w:tc>
          <w:tcPr>
            <w:tcW w:w="4786" w:type="dxa"/>
          </w:tcPr>
          <w:p w:rsidR="0015178E" w:rsidRDefault="0015178E" w:rsidP="00705A32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(отлично)</w:t>
            </w:r>
          </w:p>
        </w:tc>
      </w:tr>
    </w:tbl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15178E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2.8. Учащимся 2 - 9 классов оценки выставляются по итогам каждой четверти, годовая (итоговая) оценка выставляется с учетом четвертных оценок. Учащимся 10-11 классов оценки выставляются по итогам полугодия (годовая – по итогам полугодий).</w:t>
      </w:r>
      <w:r>
        <w:rPr>
          <w:color w:val="000000"/>
        </w:rPr>
        <w:t xml:space="preserve"> </w:t>
      </w:r>
    </w:p>
    <w:p w:rsidR="0015178E" w:rsidRPr="00705A32" w:rsidRDefault="0015178E" w:rsidP="0015178E">
      <w:pPr>
        <w:rPr>
          <w:b w:val="0"/>
          <w:bCs w:val="0"/>
          <w:color w:val="000000"/>
          <w:sz w:val="24"/>
          <w:szCs w:val="24"/>
        </w:rPr>
      </w:pPr>
      <w:r w:rsidRPr="00705A32">
        <w:rPr>
          <w:b w:val="0"/>
          <w:bCs w:val="0"/>
          <w:color w:val="000000"/>
          <w:sz w:val="24"/>
          <w:szCs w:val="24"/>
        </w:rPr>
        <w:t>2.9. Годовые оценки за 2-9 класс по всем учебным предметам определяются как среднее арифметическое четвертных  оценок  выставляются в электронный журнал  целыми числами в соответствии с правилами математического округления.</w:t>
      </w:r>
    </w:p>
    <w:p w:rsidR="0015178E" w:rsidRPr="00705A32" w:rsidRDefault="0015178E" w:rsidP="0015178E">
      <w:pPr>
        <w:rPr>
          <w:b w:val="0"/>
          <w:bCs w:val="0"/>
          <w:color w:val="000000"/>
          <w:sz w:val="24"/>
          <w:szCs w:val="24"/>
        </w:rPr>
      </w:pPr>
      <w:r w:rsidRPr="00705A32">
        <w:rPr>
          <w:b w:val="0"/>
          <w:bCs w:val="0"/>
          <w:color w:val="000000"/>
          <w:sz w:val="24"/>
          <w:szCs w:val="24"/>
        </w:rPr>
        <w:t>2.10. Годовые оценки за 10-11 класс по всем учебным предметам определяются как среднее арифметическое полугодовых  оценок  выставляются в электронный журнал  целыми числами в соответствии с правилами математического округления.</w:t>
      </w:r>
    </w:p>
    <w:p w:rsidR="0015178E" w:rsidRPr="00705A32" w:rsidRDefault="0015178E" w:rsidP="0015178E">
      <w:pPr>
        <w:rPr>
          <w:b w:val="0"/>
          <w:bCs w:val="0"/>
          <w:color w:val="000000"/>
          <w:sz w:val="24"/>
          <w:szCs w:val="24"/>
        </w:rPr>
      </w:pP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b/>
          <w:color w:val="000000"/>
        </w:rPr>
      </w:pPr>
      <w:r w:rsidRPr="005B757F">
        <w:rPr>
          <w:color w:val="000000"/>
        </w:rPr>
        <w:t> </w:t>
      </w:r>
      <w:r w:rsidRPr="005B757F">
        <w:rPr>
          <w:b/>
          <w:color w:val="000000"/>
        </w:rPr>
        <w:t>3. Промежуточная аттестация  </w:t>
      </w:r>
      <w:r w:rsidRPr="005B757F">
        <w:rPr>
          <w:rStyle w:val="apple-converted-space"/>
          <w:b/>
          <w:color w:val="000000"/>
        </w:rPr>
        <w:t> </w:t>
      </w:r>
      <w:r w:rsidRPr="005B757F">
        <w:rPr>
          <w:b/>
          <w:color w:val="000000"/>
        </w:rPr>
        <w:t>учащихся.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3.1. 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Целями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промежуточной аттестации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учащихся являются: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-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установление фактического уровня теоретических знаний по предметам обязательного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компонента учебного плана, их практических умений и навыков; соотнесение этого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уровня с требованиями образовательного стандарта в переводных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классах;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- оценка уровня достижения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предметных и метапредметных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результатов освоения основной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образовательной программы начального и основного общего образования в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классах,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реализующих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ФГОС НОО и ФГОС ООО;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- повышение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ответственности школы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за результаты образовательного процесса,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объективную оценку усвоения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учащимися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образовательных программ каждого года обучения.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3.2 .Промежуточная аттестация учащихся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проводится в форме итогового контроля в переводных классах всех уровней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образования.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3.3.Перечень предметов, количество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и форма проведения промежуточной аттестации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определяется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на заседании педагогического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совета школы и утверждается приказом директора школы. 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3.4.Промежуточная аттестация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 xml:space="preserve">в переводных классах может проводиться в следующих формах: итоговая контрольная работа, </w:t>
      </w:r>
      <w:r>
        <w:rPr>
          <w:color w:val="000000"/>
        </w:rPr>
        <w:t>ВПР.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3.6. В соответствии с требованиями ФГОС НОО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и ФГОС ООО форма промежуточной итоговой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аттестации метапредметных результатов учащихся начальной и основной школы – комплексная работа на межпредметной основе.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Цель комплексной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работы -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оценка способности учащегося решать учебные и практические задачи на основе сформированности предметных знаний и умений, а также универсальных учебных действий.  Оценка предметных результатов осуществляется в ходе выполнения стандартизированных итоговых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проверочных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работ по математике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и русскому языку.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3.7.1. Главным средством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накопления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информации об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образовательных результатах учащихся, перешедших на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ФГОС НОО и ООО,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является «Портфель достижений». Итоговая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оценка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 xml:space="preserve">  за </w:t>
      </w:r>
      <w:r w:rsidRPr="005B757F">
        <w:rPr>
          <w:color w:val="000000"/>
        </w:rPr>
        <w:lastRenderedPageBreak/>
        <w:t>начальную и основную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школу, решение о переходе на следующий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уровень образования принимается на основе годовых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предметных,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метапредметных, личностных, учебных, и внеучебных результатов, накопленных в « Портфеле достижений»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за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годы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обучения.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3.7.2. Обязательными составляющими системы накопленной оценки являются материалы </w:t>
      </w:r>
      <w:r w:rsidRPr="005B757F">
        <w:rPr>
          <w:rStyle w:val="apple-converted-space"/>
          <w:color w:val="000000"/>
        </w:rPr>
        <w:t> </w:t>
      </w:r>
      <w:r w:rsidRPr="005B757F">
        <w:rPr>
          <w:rStyle w:val="15"/>
          <w:color w:val="000000"/>
        </w:rPr>
        <w:t> </w:t>
      </w:r>
      <w:r w:rsidRPr="005B757F">
        <w:rPr>
          <w:color w:val="000000"/>
        </w:rPr>
        <w:t>стартовой диагностики,</w:t>
      </w:r>
      <w:r w:rsidRPr="005B757F">
        <w:rPr>
          <w:rStyle w:val="apple-converted-space"/>
          <w:color w:val="000000"/>
        </w:rPr>
        <w:t> </w:t>
      </w:r>
      <w:r w:rsidRPr="005B757F">
        <w:rPr>
          <w:rStyle w:val="15"/>
          <w:color w:val="000000"/>
        </w:rPr>
        <w:t> </w:t>
      </w:r>
      <w:r w:rsidRPr="005B757F">
        <w:rPr>
          <w:color w:val="000000"/>
        </w:rPr>
        <w:t>тематических и итоговых проверочных работ по всем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учебным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предметам, </w:t>
      </w:r>
      <w:r w:rsidRPr="005B757F">
        <w:rPr>
          <w:rStyle w:val="apple-converted-space"/>
          <w:color w:val="000000"/>
        </w:rPr>
        <w:t> </w:t>
      </w:r>
      <w:r w:rsidRPr="005B757F">
        <w:rPr>
          <w:rStyle w:val="a5"/>
          <w:color w:val="000000"/>
        </w:rPr>
        <w:t>творческих работ,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включая учебные исследования и учебные проекты.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Решение о достижении или недостижении планируемых результатов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учебного материала принимается на основе результатов выполнения заданий базового уровня. В период введения Стандарта критерий достижения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b/>
          <w:color w:val="000000"/>
        </w:rPr>
      </w:pPr>
      <w:r w:rsidRPr="005B757F">
        <w:rPr>
          <w:b/>
          <w:color w:val="000000"/>
        </w:rPr>
        <w:t>       </w:t>
      </w:r>
      <w:r w:rsidRPr="005B757F">
        <w:rPr>
          <w:rStyle w:val="apple-converted-space"/>
          <w:b/>
          <w:color w:val="000000"/>
        </w:rPr>
        <w:t> </w:t>
      </w:r>
      <w:r w:rsidRPr="005B757F">
        <w:rPr>
          <w:b/>
          <w:color w:val="000000"/>
        </w:rPr>
        <w:t>4. Порядок проведения </w:t>
      </w:r>
      <w:r w:rsidRPr="005B757F">
        <w:rPr>
          <w:rStyle w:val="apple-converted-space"/>
          <w:b/>
          <w:color w:val="000000"/>
        </w:rPr>
        <w:t> </w:t>
      </w:r>
      <w:r w:rsidRPr="005B757F">
        <w:rPr>
          <w:b/>
          <w:color w:val="000000"/>
        </w:rPr>
        <w:t>промежуточной </w:t>
      </w:r>
      <w:r w:rsidRPr="005B757F">
        <w:rPr>
          <w:rStyle w:val="apple-converted-space"/>
          <w:b/>
          <w:color w:val="000000"/>
        </w:rPr>
        <w:t> </w:t>
      </w:r>
      <w:r w:rsidRPr="005B757F">
        <w:rPr>
          <w:b/>
          <w:color w:val="000000"/>
        </w:rPr>
        <w:t>аттестации.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4.1.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От промежуточной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итоговой аттестации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во 2-8-х, 10-х классах учащиеся освобождаются: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- по состоянию здоровья на основании заключения лечебного учреждения, а также учащиеся, обучающиеся индивидуально на дому при условии, что они успевают по всем предметам;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- учащиеся на основании решения педагогического совета школы за отличные успехи в изучении предметов.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4.2.Учащиеся, заболевшие в период проведения промежуточной аттестации, переводятся в следующий класс условно.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4.3.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К промежуточной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аттестации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решением педсовета допускаются все учащиеся, освоившие основную образовательную программу, а также учащиеся, имеющие неудовлетворительные отметки по предмету (предметам) с обязательной сдачей данного предмета (предметов).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4.4. Промежуточная аттестация осуществляется по расписанию, утверждаемому директором школы.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4.5.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Промежуточную аттестацию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проводит учитель, преподающий в данном классе,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 присутствии одного ассистента из числа учителей того же цикла предметов. Состав предметных аттестационных комиссий утверждается приказом директора школы.</w:t>
      </w:r>
    </w:p>
    <w:p w:rsidR="0015178E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4.6. Тексты контрольных работ,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тесты, тематика рефератов разрабатываются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 соответствии с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образовательными стандартами,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проходят экспертизу на заседании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школьных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методических объединений, утверждаются </w:t>
      </w:r>
      <w:r w:rsidRPr="005B757F">
        <w:rPr>
          <w:rStyle w:val="apple-converted-space"/>
          <w:color w:val="000000"/>
        </w:rPr>
        <w:t> </w:t>
      </w:r>
      <w:r>
        <w:rPr>
          <w:color w:val="000000"/>
        </w:rPr>
        <w:t>приказом директора школы.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 4.7</w:t>
      </w:r>
      <w:r w:rsidRPr="005B757F">
        <w:rPr>
          <w:color w:val="000000"/>
        </w:rPr>
        <w:t>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Учащиеся, имеющие по итогам учебного года академическую задолженность по одному или нескольким учебным предметам, курсам, дисциплинам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переводятся в следующий класс условно.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Учащиеся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вправе пройти повторную промежуточную аттестацию не более двух раз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по окончании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  <w:lang w:val="en-US"/>
        </w:rPr>
        <w:t>I</w:t>
      </w:r>
      <w:r w:rsidRPr="005B757F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четверти</w:t>
      </w:r>
      <w:r w:rsidRPr="005B757F">
        <w:rPr>
          <w:color w:val="000000"/>
        </w:rPr>
        <w:t>. Для проведения промежуточной аттестации во второй раз в школе приказом директора создается комиссия.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4.8</w:t>
      </w:r>
      <w:r w:rsidRPr="005B757F">
        <w:rPr>
          <w:color w:val="000000"/>
        </w:rPr>
        <w:t xml:space="preserve"> Учащиеся школы по образовательным программам начального общего, основного общего и среднего общего образования,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не ликвидировавшие в установленные сроки академической задолженности, по усмотрению родителей (законных представителей) оставляются на повторное обучение по адаптированным образовательным программам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 соответствии с рекомендациями психолого – медико – педагогической комиссии либо на обучение по индивидуальному учебному плану.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 4.9</w:t>
      </w:r>
      <w:r w:rsidRPr="005B757F">
        <w:rPr>
          <w:color w:val="000000"/>
        </w:rPr>
        <w:t>. Учащиеся, а также их родители (законные представители) вправе ознакомиться с письменной работой по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комиссию по регулированию споров между участниками образовательных отношений.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 4.10</w:t>
      </w:r>
      <w:r w:rsidRPr="005B757F">
        <w:rPr>
          <w:color w:val="000000"/>
        </w:rPr>
        <w:t>. Учащиеся на уровнях начального общего,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основного общего, среднего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lastRenderedPageBreak/>
        <w:t> 4.11</w:t>
      </w:r>
      <w:r w:rsidRPr="005B757F">
        <w:rPr>
          <w:color w:val="000000"/>
        </w:rPr>
        <w:t>. На основании решения педагогического совета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директор издает приказ о переводе учащихся в следующий класс.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4.12</w:t>
      </w:r>
      <w:r w:rsidRPr="005B757F">
        <w:rPr>
          <w:color w:val="000000"/>
        </w:rPr>
        <w:t>. Учащиеся по образовательным программам начального общего, основного общего и среднего общего образования, получающие образование в форме семейного образования, проходившие промежуточную аттестацию в школе (по договору), не ликвидировавшие в установленные сроки академической задолженности, продолжают получать образование в школе.</w:t>
      </w:r>
    </w:p>
    <w:p w:rsidR="0015178E" w:rsidRPr="005B757F" w:rsidRDefault="0015178E" w:rsidP="0015178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  4.13</w:t>
      </w:r>
      <w:r w:rsidRPr="005B757F">
        <w:rPr>
          <w:color w:val="000000"/>
        </w:rPr>
        <w:t>. Информация о проведении промежуточной аттестации (предметы, форма, сроки, порядок проведения) доводится до учащихся, их родителей (законных представителей) по окончании третьей четверти.</w:t>
      </w:r>
    </w:p>
    <w:p w:rsidR="0015178E" w:rsidRDefault="0015178E">
      <w:pPr>
        <w:shd w:val="clear" w:color="auto" w:fill="FFFFFF"/>
        <w:spacing w:before="590"/>
        <w:ind w:left="250"/>
      </w:pPr>
    </w:p>
    <w:sectPr w:rsidR="0015178E" w:rsidSect="00B16975">
      <w:type w:val="continuous"/>
      <w:pgSz w:w="11909" w:h="16834"/>
      <w:pgMar w:top="1334" w:right="710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E"/>
    <w:rsid w:val="0015178E"/>
    <w:rsid w:val="002A12FB"/>
    <w:rsid w:val="002A6851"/>
    <w:rsid w:val="005661FA"/>
    <w:rsid w:val="005B757F"/>
    <w:rsid w:val="005C1C40"/>
    <w:rsid w:val="00705A32"/>
    <w:rsid w:val="00734C15"/>
    <w:rsid w:val="00B16975"/>
    <w:rsid w:val="00B44401"/>
    <w:rsid w:val="00CD27EE"/>
    <w:rsid w:val="00CF5A8D"/>
    <w:rsid w:val="00D56CC4"/>
    <w:rsid w:val="00E93076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8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178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converted-space">
    <w:name w:val="apple-converted-space"/>
    <w:rsid w:val="0015178E"/>
  </w:style>
  <w:style w:type="character" w:customStyle="1" w:styleId="15">
    <w:name w:val="15"/>
    <w:rsid w:val="0015178E"/>
  </w:style>
  <w:style w:type="character" w:customStyle="1" w:styleId="a5">
    <w:name w:val="a"/>
    <w:rsid w:val="00151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8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178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converted-space">
    <w:name w:val="apple-converted-space"/>
    <w:rsid w:val="0015178E"/>
  </w:style>
  <w:style w:type="character" w:customStyle="1" w:styleId="15">
    <w:name w:val="15"/>
    <w:rsid w:val="0015178E"/>
  </w:style>
  <w:style w:type="character" w:customStyle="1" w:styleId="a5">
    <w:name w:val="a"/>
    <w:rsid w:val="0015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2022-11-18T09:25:00Z</cp:lastPrinted>
  <dcterms:created xsi:type="dcterms:W3CDTF">2022-11-18T09:34:00Z</dcterms:created>
  <dcterms:modified xsi:type="dcterms:W3CDTF">2022-11-18T09:34:00Z</dcterms:modified>
</cp:coreProperties>
</file>